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2A" w:rsidRPr="009D3124" w:rsidRDefault="00CE562A" w:rsidP="00394D44">
      <w:pPr>
        <w:ind w:left="210" w:hanging="210"/>
        <w:rPr>
          <w:sz w:val="24"/>
          <w:lang w:eastAsia="zh-CN"/>
        </w:rPr>
      </w:pPr>
      <w:r w:rsidRPr="009D3124">
        <w:rPr>
          <w:rFonts w:hint="eastAsia"/>
          <w:sz w:val="28"/>
          <w:lang w:eastAsia="zh-CN"/>
        </w:rPr>
        <w:t xml:space="preserve">　</w:t>
      </w:r>
      <w:r w:rsidRPr="009D3124">
        <w:rPr>
          <w:rFonts w:hint="eastAsia"/>
          <w:sz w:val="24"/>
          <w:lang w:eastAsia="zh-CN"/>
        </w:rPr>
        <w:t>様式第</w:t>
      </w:r>
      <w:r w:rsidR="006175E2" w:rsidRPr="009D3124">
        <w:rPr>
          <w:rFonts w:hint="eastAsia"/>
          <w:sz w:val="24"/>
          <w:lang w:eastAsia="zh-CN"/>
        </w:rPr>
        <w:t>４</w:t>
      </w:r>
      <w:r w:rsidRPr="009D3124">
        <w:rPr>
          <w:rFonts w:hint="eastAsia"/>
          <w:sz w:val="24"/>
          <w:lang w:eastAsia="zh-CN"/>
        </w:rPr>
        <w:t>号</w:t>
      </w:r>
      <w:r w:rsidR="00494BEE" w:rsidRPr="009D3124">
        <w:rPr>
          <w:rFonts w:hint="eastAsia"/>
          <w:sz w:val="24"/>
          <w:lang w:eastAsia="zh-CN"/>
        </w:rPr>
        <w:t>（第６</w:t>
      </w:r>
      <w:r w:rsidR="008D01BD" w:rsidRPr="009D3124">
        <w:rPr>
          <w:rFonts w:hint="eastAsia"/>
          <w:sz w:val="24"/>
          <w:lang w:eastAsia="zh-CN"/>
        </w:rPr>
        <w:t>条関係）</w:t>
      </w:r>
    </w:p>
    <w:p w:rsidR="00CE562A" w:rsidRPr="009F523D" w:rsidRDefault="00CE562A">
      <w:pPr>
        <w:rPr>
          <w:sz w:val="24"/>
          <w:lang w:eastAsia="zh-CN"/>
        </w:rPr>
      </w:pPr>
    </w:p>
    <w:p w:rsidR="00CE562A" w:rsidRPr="009F523D" w:rsidRDefault="0080030E" w:rsidP="0080030E">
      <w:pPr>
        <w:ind w:right="18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8D01BD">
        <w:rPr>
          <w:rFonts w:hint="eastAsia"/>
          <w:sz w:val="24"/>
          <w:lang w:eastAsia="zh-CN"/>
        </w:rPr>
        <w:t xml:space="preserve">　　</w:t>
      </w:r>
      <w:r w:rsidR="009F523D">
        <w:rPr>
          <w:rFonts w:hint="eastAsia"/>
          <w:sz w:val="24"/>
          <w:lang w:eastAsia="zh-CN"/>
        </w:rPr>
        <w:t xml:space="preserve">　　年　　</w:t>
      </w:r>
      <w:r w:rsidR="00CE562A" w:rsidRPr="009F523D">
        <w:rPr>
          <w:rFonts w:hint="eastAsia"/>
          <w:sz w:val="24"/>
          <w:lang w:eastAsia="zh-CN"/>
        </w:rPr>
        <w:t>月</w:t>
      </w:r>
      <w:r w:rsidR="009F523D">
        <w:rPr>
          <w:rFonts w:hint="eastAsia"/>
          <w:sz w:val="24"/>
          <w:lang w:eastAsia="zh-CN"/>
        </w:rPr>
        <w:t xml:space="preserve">　　</w:t>
      </w:r>
      <w:r w:rsidR="007556BE" w:rsidRPr="009F523D">
        <w:rPr>
          <w:rFonts w:hint="eastAsia"/>
          <w:sz w:val="24"/>
          <w:lang w:eastAsia="zh-CN"/>
        </w:rPr>
        <w:t>日</w:t>
      </w:r>
      <w:r w:rsidR="00CE562A" w:rsidRPr="009F523D">
        <w:rPr>
          <w:rFonts w:hint="eastAsia"/>
          <w:sz w:val="24"/>
          <w:lang w:eastAsia="zh-CN"/>
        </w:rPr>
        <w:t xml:space="preserve">　</w:t>
      </w:r>
    </w:p>
    <w:p w:rsidR="00CE562A" w:rsidRPr="009F523D" w:rsidRDefault="00CE562A">
      <w:pPr>
        <w:rPr>
          <w:sz w:val="24"/>
          <w:lang w:eastAsia="zh-CN"/>
        </w:rPr>
      </w:pPr>
    </w:p>
    <w:p w:rsidR="007556BE" w:rsidRPr="009F523D" w:rsidRDefault="00CE562A">
      <w:pPr>
        <w:rPr>
          <w:sz w:val="24"/>
          <w:lang w:eastAsia="zh-TW"/>
        </w:rPr>
      </w:pPr>
      <w:r w:rsidRPr="009F523D">
        <w:rPr>
          <w:rFonts w:hint="eastAsia"/>
          <w:sz w:val="24"/>
          <w:lang w:eastAsia="zh-CN"/>
        </w:rPr>
        <w:t xml:space="preserve">　　</w:t>
      </w:r>
      <w:r w:rsidRPr="009F523D">
        <w:rPr>
          <w:rFonts w:hint="eastAsia"/>
          <w:sz w:val="24"/>
          <w:lang w:eastAsia="zh-TW"/>
        </w:rPr>
        <w:t>会津美里町長</w:t>
      </w:r>
      <w:r w:rsidR="006175E2">
        <w:rPr>
          <w:rFonts w:hint="eastAsia"/>
          <w:sz w:val="24"/>
          <w:lang w:eastAsia="zh-CN"/>
        </w:rPr>
        <w:t xml:space="preserve">　　　　　　　　　</w:t>
      </w:r>
      <w:r w:rsidR="008D01BD">
        <w:rPr>
          <w:rFonts w:hint="eastAsia"/>
          <w:sz w:val="24"/>
          <w:lang w:eastAsia="zh-CN"/>
        </w:rPr>
        <w:t xml:space="preserve">　</w:t>
      </w:r>
    </w:p>
    <w:p w:rsidR="007556BE" w:rsidRPr="009F523D" w:rsidRDefault="007556BE">
      <w:pPr>
        <w:rPr>
          <w:sz w:val="24"/>
          <w:lang w:eastAsia="zh-CN"/>
        </w:rPr>
      </w:pPr>
    </w:p>
    <w:p w:rsidR="00032EEA" w:rsidRDefault="007556BE" w:rsidP="009F523D">
      <w:pPr>
        <w:rPr>
          <w:sz w:val="24"/>
          <w:lang w:eastAsia="zh-CN"/>
        </w:rPr>
      </w:pPr>
      <w:r w:rsidRPr="009F523D">
        <w:rPr>
          <w:rFonts w:hint="eastAsia"/>
          <w:sz w:val="24"/>
          <w:lang w:eastAsia="zh-CN"/>
        </w:rPr>
        <w:t xml:space="preserve">　　　　　　　</w:t>
      </w:r>
      <w:r w:rsidR="009F523D">
        <w:rPr>
          <w:rFonts w:hint="eastAsia"/>
          <w:sz w:val="24"/>
          <w:lang w:eastAsia="zh-CN"/>
        </w:rPr>
        <w:t xml:space="preserve">　　　　　　　</w:t>
      </w:r>
      <w:r w:rsidR="0080030E">
        <w:rPr>
          <w:rFonts w:hint="eastAsia"/>
          <w:sz w:val="24"/>
          <w:lang w:eastAsia="zh-CN"/>
        </w:rPr>
        <w:t xml:space="preserve">　</w:t>
      </w:r>
      <w:r w:rsidR="0080030E">
        <w:rPr>
          <w:sz w:val="24"/>
          <w:lang w:eastAsia="zh-CN"/>
        </w:rPr>
        <w:t xml:space="preserve"> </w:t>
      </w:r>
      <w:r w:rsidR="00032EEA">
        <w:rPr>
          <w:rFonts w:hint="eastAsia"/>
          <w:sz w:val="24"/>
          <w:lang w:eastAsia="zh-CN"/>
        </w:rPr>
        <w:t>住</w:t>
      </w:r>
      <w:r w:rsidR="00032EEA">
        <w:rPr>
          <w:sz w:val="24"/>
          <w:lang w:eastAsia="zh-CN"/>
        </w:rPr>
        <w:t xml:space="preserve">  </w:t>
      </w:r>
      <w:r w:rsidR="00342957">
        <w:rPr>
          <w:rFonts w:hint="eastAsia"/>
          <w:sz w:val="24"/>
          <w:lang w:eastAsia="zh-CN"/>
        </w:rPr>
        <w:t xml:space="preserve">　</w:t>
      </w:r>
      <w:r w:rsidR="00032EEA">
        <w:rPr>
          <w:rFonts w:hint="eastAsia"/>
          <w:sz w:val="24"/>
          <w:lang w:eastAsia="zh-CN"/>
        </w:rPr>
        <w:t xml:space="preserve">所　</w:t>
      </w:r>
    </w:p>
    <w:p w:rsidR="00CE562A" w:rsidRPr="00C1219E" w:rsidRDefault="00342957" w:rsidP="00054FF4">
      <w:pPr>
        <w:tabs>
          <w:tab w:val="left" w:pos="6720"/>
        </w:tabs>
        <w:ind w:firstLineChars="1550" w:firstLine="36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組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織</w:t>
      </w:r>
      <w:r>
        <w:rPr>
          <w:sz w:val="24"/>
          <w:lang w:eastAsia="zh-CN"/>
        </w:rPr>
        <w:t xml:space="preserve"> </w:t>
      </w:r>
      <w:r w:rsidR="009F523D" w:rsidRPr="00C1219E">
        <w:rPr>
          <w:rFonts w:hint="eastAsia"/>
          <w:sz w:val="24"/>
          <w:lang w:eastAsia="zh-CN"/>
        </w:rPr>
        <w:t>名</w:t>
      </w:r>
      <w:r w:rsidR="0080030E">
        <w:rPr>
          <w:rFonts w:hint="eastAsia"/>
          <w:sz w:val="24"/>
          <w:lang w:eastAsia="zh-CN"/>
        </w:rPr>
        <w:t xml:space="preserve">　</w:t>
      </w:r>
      <w:r w:rsidR="00032EEA">
        <w:rPr>
          <w:sz w:val="24"/>
          <w:lang w:eastAsia="zh-CN"/>
        </w:rPr>
        <w:t xml:space="preserve">     </w:t>
      </w:r>
      <w:r w:rsidR="00054FF4">
        <w:rPr>
          <w:sz w:val="24"/>
          <w:lang w:eastAsia="zh-CN"/>
        </w:rPr>
        <w:tab/>
      </w:r>
    </w:p>
    <w:p w:rsidR="00CE562A" w:rsidRPr="009F523D" w:rsidRDefault="00342957" w:rsidP="007619CD">
      <w:pPr>
        <w:ind w:firstLineChars="1550" w:firstLine="3680"/>
        <w:rPr>
          <w:sz w:val="24"/>
        </w:rPr>
      </w:pPr>
      <w:r>
        <w:rPr>
          <w:rFonts w:hint="eastAsia"/>
          <w:sz w:val="24"/>
        </w:rPr>
        <w:t>代表者</w:t>
      </w:r>
      <w:r w:rsidR="00CE562A" w:rsidRPr="0080030E">
        <w:rPr>
          <w:rFonts w:hint="eastAsia"/>
          <w:sz w:val="24"/>
        </w:rPr>
        <w:t>名</w:t>
      </w:r>
      <w:r w:rsidR="0080030E">
        <w:rPr>
          <w:rFonts w:hint="eastAsia"/>
          <w:szCs w:val="21"/>
        </w:rPr>
        <w:t xml:space="preserve">　</w:t>
      </w:r>
      <w:r w:rsidR="00054FF4">
        <w:rPr>
          <w:rFonts w:hint="eastAsia"/>
          <w:szCs w:val="21"/>
        </w:rPr>
        <w:t xml:space="preserve">　　　　　　　</w:t>
      </w:r>
      <w:r w:rsidR="00054FF4">
        <w:rPr>
          <w:szCs w:val="21"/>
        </w:rPr>
        <w:t xml:space="preserve"> </w:t>
      </w:r>
      <w:r w:rsidR="00054F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7556BE" w:rsidRPr="009F523D">
        <w:rPr>
          <w:rFonts w:hint="eastAsia"/>
          <w:sz w:val="24"/>
        </w:rPr>
        <w:t xml:space="preserve">　　</w:t>
      </w:r>
      <w:r w:rsidR="00CE562A" w:rsidRPr="009F523D">
        <w:rPr>
          <w:rFonts w:hint="eastAsia"/>
          <w:sz w:val="24"/>
        </w:rPr>
        <w:t xml:space="preserve">　</w:t>
      </w:r>
    </w:p>
    <w:p w:rsidR="00CE562A" w:rsidRPr="009F523D" w:rsidRDefault="00CE562A">
      <w:pPr>
        <w:rPr>
          <w:sz w:val="24"/>
        </w:rPr>
      </w:pPr>
    </w:p>
    <w:p w:rsidR="00CE562A" w:rsidRPr="009F523D" w:rsidRDefault="00CE562A">
      <w:pPr>
        <w:rPr>
          <w:sz w:val="24"/>
        </w:rPr>
      </w:pPr>
    </w:p>
    <w:p w:rsidR="00CE562A" w:rsidRPr="009F523D" w:rsidRDefault="00342957" w:rsidP="00DF7CC8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多面的機能支払交付金</w:t>
      </w:r>
      <w:r w:rsidR="00054FF4">
        <w:rPr>
          <w:rFonts w:hint="eastAsia"/>
          <w:sz w:val="24"/>
        </w:rPr>
        <w:t>実績報告</w:t>
      </w:r>
      <w:r w:rsidR="00CE562A" w:rsidRPr="009F523D">
        <w:rPr>
          <w:rFonts w:hint="eastAsia"/>
          <w:sz w:val="24"/>
          <w:lang w:eastAsia="zh-TW"/>
        </w:rPr>
        <w:t>書</w:t>
      </w:r>
    </w:p>
    <w:p w:rsidR="00CE562A" w:rsidRPr="009F523D" w:rsidRDefault="00CE562A">
      <w:pPr>
        <w:rPr>
          <w:sz w:val="24"/>
        </w:rPr>
      </w:pPr>
    </w:p>
    <w:p w:rsidR="00CE562A" w:rsidRPr="009F523D" w:rsidRDefault="007556BE">
      <w:pPr>
        <w:rPr>
          <w:sz w:val="24"/>
        </w:rPr>
      </w:pPr>
      <w:r w:rsidRPr="009F523D">
        <w:rPr>
          <w:rFonts w:hint="eastAsia"/>
          <w:sz w:val="24"/>
          <w:lang w:eastAsia="zh-TW"/>
        </w:rPr>
        <w:t xml:space="preserve">　</w:t>
      </w:r>
      <w:r w:rsidR="008D01BD">
        <w:rPr>
          <w:rFonts w:hint="eastAsia"/>
          <w:sz w:val="24"/>
        </w:rPr>
        <w:t xml:space="preserve">　　</w:t>
      </w:r>
      <w:r w:rsidR="006175E2">
        <w:rPr>
          <w:rFonts w:hint="eastAsia"/>
          <w:sz w:val="24"/>
        </w:rPr>
        <w:t xml:space="preserve">　　</w:t>
      </w:r>
      <w:r w:rsidR="0080030E">
        <w:rPr>
          <w:rFonts w:hint="eastAsia"/>
          <w:sz w:val="24"/>
        </w:rPr>
        <w:t>年度において、下記のとおり</w:t>
      </w:r>
      <w:r w:rsidR="00054FF4">
        <w:rPr>
          <w:rFonts w:hint="eastAsia"/>
          <w:sz w:val="24"/>
        </w:rPr>
        <w:t>事業を実施した</w:t>
      </w:r>
      <w:r w:rsidR="00CE562A" w:rsidRPr="009F523D">
        <w:rPr>
          <w:rFonts w:hint="eastAsia"/>
          <w:sz w:val="24"/>
        </w:rPr>
        <w:t>ので、会津美里町</w:t>
      </w:r>
      <w:r w:rsidR="00342957">
        <w:rPr>
          <w:rFonts w:hint="eastAsia"/>
          <w:sz w:val="24"/>
        </w:rPr>
        <w:t>多面的機能支払交付金</w:t>
      </w:r>
      <w:r w:rsidR="00494BEE">
        <w:rPr>
          <w:rFonts w:hint="eastAsia"/>
          <w:sz w:val="24"/>
        </w:rPr>
        <w:t>交付要綱第６</w:t>
      </w:r>
      <w:r w:rsidR="008D01BD">
        <w:rPr>
          <w:rFonts w:hint="eastAsia"/>
          <w:sz w:val="24"/>
        </w:rPr>
        <w:t>条</w:t>
      </w:r>
      <w:r w:rsidR="00CE562A" w:rsidRPr="009F523D">
        <w:rPr>
          <w:rFonts w:hint="eastAsia"/>
          <w:sz w:val="24"/>
        </w:rPr>
        <w:t>の規定により、</w:t>
      </w:r>
      <w:r w:rsidR="00054FF4">
        <w:rPr>
          <w:rFonts w:hint="eastAsia"/>
          <w:sz w:val="24"/>
        </w:rPr>
        <w:t>そ</w:t>
      </w:r>
      <w:r w:rsidR="00CE562A" w:rsidRPr="009F523D">
        <w:rPr>
          <w:rFonts w:hint="eastAsia"/>
          <w:sz w:val="24"/>
        </w:rPr>
        <w:t>の</w:t>
      </w:r>
      <w:r w:rsidR="00054FF4">
        <w:rPr>
          <w:rFonts w:hint="eastAsia"/>
          <w:sz w:val="24"/>
        </w:rPr>
        <w:t>実績を報告</w:t>
      </w:r>
      <w:r w:rsidR="00CE562A" w:rsidRPr="009F523D">
        <w:rPr>
          <w:rFonts w:hint="eastAsia"/>
          <w:sz w:val="24"/>
        </w:rPr>
        <w:t>します。</w:t>
      </w:r>
    </w:p>
    <w:p w:rsidR="00CE562A" w:rsidRPr="009F523D" w:rsidRDefault="00CE562A">
      <w:pPr>
        <w:rPr>
          <w:sz w:val="24"/>
        </w:rPr>
      </w:pPr>
    </w:p>
    <w:p w:rsidR="00CE562A" w:rsidRPr="009F523D" w:rsidRDefault="00CE562A">
      <w:pPr>
        <w:jc w:val="center"/>
        <w:rPr>
          <w:sz w:val="24"/>
        </w:rPr>
      </w:pPr>
      <w:r w:rsidRPr="009F523D">
        <w:rPr>
          <w:rFonts w:hint="eastAsia"/>
          <w:sz w:val="24"/>
        </w:rPr>
        <w:t>記</w:t>
      </w:r>
    </w:p>
    <w:p w:rsidR="00CE562A" w:rsidRPr="009F523D" w:rsidRDefault="00CE562A">
      <w:pPr>
        <w:rPr>
          <w:sz w:val="24"/>
        </w:rPr>
      </w:pPr>
    </w:p>
    <w:p w:rsidR="00CE562A" w:rsidRPr="009F523D" w:rsidRDefault="00C1219E">
      <w:pPr>
        <w:rPr>
          <w:sz w:val="24"/>
        </w:rPr>
      </w:pPr>
      <w:r>
        <w:rPr>
          <w:rFonts w:hint="eastAsia"/>
          <w:sz w:val="24"/>
        </w:rPr>
        <w:t>１</w:t>
      </w:r>
      <w:r w:rsidR="00054FF4">
        <w:rPr>
          <w:rFonts w:hint="eastAsia"/>
          <w:sz w:val="24"/>
          <w:lang w:eastAsia="zh-TW"/>
        </w:rPr>
        <w:t xml:space="preserve">　交付</w:t>
      </w:r>
      <w:r w:rsidR="00054FF4">
        <w:rPr>
          <w:rFonts w:hint="eastAsia"/>
          <w:sz w:val="24"/>
        </w:rPr>
        <w:t>決定</w:t>
      </w:r>
      <w:r w:rsidR="00CE562A" w:rsidRPr="009F523D">
        <w:rPr>
          <w:rFonts w:hint="eastAsia"/>
          <w:sz w:val="24"/>
          <w:lang w:eastAsia="zh-TW"/>
        </w:rPr>
        <w:t xml:space="preserve">額　　</w:t>
      </w:r>
      <w:r w:rsidR="007556BE" w:rsidRPr="009F523D">
        <w:rPr>
          <w:rFonts w:hint="eastAsia"/>
          <w:sz w:val="24"/>
          <w:lang w:eastAsia="zh-TW"/>
        </w:rPr>
        <w:t xml:space="preserve">　　</w:t>
      </w:r>
      <w:r w:rsidR="0080030E">
        <w:rPr>
          <w:rFonts w:hint="eastAsia"/>
          <w:sz w:val="24"/>
        </w:rPr>
        <w:t xml:space="preserve">　</w:t>
      </w:r>
      <w:r w:rsidR="00054FF4">
        <w:rPr>
          <w:rFonts w:hint="eastAsia"/>
          <w:sz w:val="24"/>
        </w:rPr>
        <w:t xml:space="preserve">　　　　　　　　</w:t>
      </w:r>
      <w:r w:rsidR="00CE562A" w:rsidRPr="009F523D">
        <w:rPr>
          <w:rFonts w:hint="eastAsia"/>
          <w:sz w:val="24"/>
          <w:lang w:eastAsia="zh-TW"/>
        </w:rPr>
        <w:t>円</w:t>
      </w:r>
    </w:p>
    <w:p w:rsidR="00CE562A" w:rsidRDefault="00CE562A">
      <w:pPr>
        <w:rPr>
          <w:rFonts w:eastAsia="PMingLiU"/>
          <w:sz w:val="24"/>
          <w:lang w:eastAsia="zh-TW"/>
        </w:rPr>
      </w:pPr>
    </w:p>
    <w:p w:rsidR="00342957" w:rsidRDefault="00342957" w:rsidP="00342957">
      <w:pPr>
        <w:ind w:left="1187" w:hangingChars="500" w:hanging="1187"/>
        <w:rPr>
          <w:sz w:val="24"/>
        </w:rPr>
      </w:pPr>
      <w:r>
        <w:rPr>
          <w:rFonts w:hint="eastAsia"/>
          <w:sz w:val="24"/>
        </w:rPr>
        <w:t xml:space="preserve">２　</w:t>
      </w:r>
      <w:r w:rsidRPr="009F523D">
        <w:rPr>
          <w:rFonts w:hint="eastAsia"/>
          <w:sz w:val="24"/>
        </w:rPr>
        <w:t>事業の目的及び内容</w:t>
      </w:r>
      <w:r>
        <w:rPr>
          <w:rFonts w:hint="eastAsia"/>
          <w:sz w:val="24"/>
        </w:rPr>
        <w:t xml:space="preserve">　</w:t>
      </w:r>
    </w:p>
    <w:p w:rsidR="00342957" w:rsidRDefault="00342957" w:rsidP="0034295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42957" w:rsidRDefault="00342957" w:rsidP="00342957">
      <w:pPr>
        <w:pStyle w:val="ae"/>
        <w:spacing w:line="300" w:lineRule="exact"/>
        <w:ind w:firstLineChars="100" w:firstLine="207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１　農地維持支払交付金及び資源向上支払交付金</w:t>
      </w:r>
    </w:p>
    <w:p w:rsidR="00342957" w:rsidRPr="004758A9" w:rsidRDefault="00342957" w:rsidP="00342957">
      <w:pPr>
        <w:pStyle w:val="ae"/>
        <w:spacing w:line="300" w:lineRule="exact"/>
        <w:ind w:firstLineChars="100" w:firstLine="207"/>
        <w:rPr>
          <w:rFonts w:ascii="ＭＳ 明朝"/>
          <w:spacing w:val="0"/>
          <w:sz w:val="21"/>
          <w:szCs w:val="21"/>
        </w:rPr>
      </w:pPr>
    </w:p>
    <w:p w:rsidR="00342957" w:rsidRPr="004758A9" w:rsidRDefault="00973DFA" w:rsidP="00342957">
      <w:pPr>
        <w:pStyle w:val="ae"/>
        <w:spacing w:line="300" w:lineRule="exact"/>
        <w:ind w:firstLineChars="200" w:firstLine="415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ア．農地維持支払交付金実績</w:t>
      </w:r>
    </w:p>
    <w:p w:rsidR="00342957" w:rsidRPr="004758A9" w:rsidRDefault="00342957" w:rsidP="00342957">
      <w:pPr>
        <w:pStyle w:val="ae"/>
        <w:spacing w:line="300" w:lineRule="exact"/>
        <w:ind w:right="630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342957" w:rsidRPr="001E52EE" w:rsidTr="00374AE2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342957" w:rsidRPr="001E52EE" w:rsidTr="00374AE2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Pr="004758A9" w:rsidRDefault="00342957" w:rsidP="00342957">
      <w:pPr>
        <w:pStyle w:val="ae"/>
        <w:spacing w:line="300" w:lineRule="exact"/>
        <w:ind w:right="952"/>
        <w:rPr>
          <w:rFonts w:ascii="ＭＳ 明朝"/>
          <w:spacing w:val="0"/>
          <w:sz w:val="21"/>
          <w:szCs w:val="21"/>
        </w:rPr>
      </w:pPr>
    </w:p>
    <w:p w:rsidR="00342957" w:rsidRDefault="00342957" w:rsidP="00342957">
      <w:pPr>
        <w:pStyle w:val="ae"/>
        <w:spacing w:line="300" w:lineRule="exact"/>
        <w:ind w:leftChars="200" w:left="726" w:hangingChars="150" w:hanging="311"/>
        <w:rPr>
          <w:rFonts w:ascii="ＭＳ 明朝"/>
          <w:spacing w:val="0"/>
          <w:sz w:val="21"/>
          <w:szCs w:val="21"/>
        </w:rPr>
      </w:pPr>
    </w:p>
    <w:p w:rsidR="00342957" w:rsidRPr="004758A9" w:rsidRDefault="00342957" w:rsidP="00342957">
      <w:pPr>
        <w:pStyle w:val="ae"/>
        <w:spacing w:line="300" w:lineRule="exact"/>
        <w:ind w:leftChars="200" w:left="726" w:hangingChars="150" w:hanging="311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イ．資源向上支払交</w:t>
      </w:r>
      <w:r w:rsidR="00973DFA">
        <w:rPr>
          <w:rFonts w:ascii="ＭＳ 明朝" w:hAnsi="ＭＳ 明朝" w:hint="eastAsia"/>
          <w:spacing w:val="0"/>
          <w:sz w:val="21"/>
          <w:szCs w:val="21"/>
        </w:rPr>
        <w:t>付金実績</w:t>
      </w:r>
      <w:r w:rsidRPr="004758A9">
        <w:rPr>
          <w:rFonts w:ascii="ＭＳ 明朝" w:hAnsi="ＭＳ 明朝" w:hint="eastAsia"/>
          <w:spacing w:val="0"/>
          <w:sz w:val="21"/>
          <w:szCs w:val="21"/>
        </w:rPr>
        <w:t>（施設の長寿</w:t>
      </w:r>
      <w:r w:rsidR="00973DFA">
        <w:rPr>
          <w:rFonts w:ascii="ＭＳ 明朝" w:hAnsi="ＭＳ 明朝" w:hint="eastAsia"/>
          <w:spacing w:val="0"/>
          <w:sz w:val="21"/>
          <w:szCs w:val="21"/>
        </w:rPr>
        <w:t>命化のための活動を除く（以下「質的向上」という。））</w:t>
      </w:r>
    </w:p>
    <w:p w:rsidR="00342957" w:rsidRPr="004758A9" w:rsidRDefault="00342957" w:rsidP="00342957">
      <w:pPr>
        <w:pStyle w:val="ae"/>
        <w:spacing w:line="300" w:lineRule="exact"/>
        <w:ind w:left="960" w:right="630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342957" w:rsidRPr="001E52EE" w:rsidTr="00374AE2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342957" w:rsidRPr="001E52EE" w:rsidTr="00374AE2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草地（継続）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342957" w:rsidRPr="004758A9" w:rsidRDefault="00342957" w:rsidP="00342957">
      <w:pPr>
        <w:jc w:val="left"/>
        <w:rPr>
          <w:rFonts w:hAnsi="ＭＳ 明朝" w:cs="ＭＳ 明朝"/>
          <w:szCs w:val="21"/>
        </w:rPr>
      </w:pPr>
    </w:p>
    <w:p w:rsidR="00342957" w:rsidRPr="004758A9" w:rsidRDefault="00973DFA" w:rsidP="00342957">
      <w:pPr>
        <w:pStyle w:val="ae"/>
        <w:spacing w:line="300" w:lineRule="exact"/>
        <w:ind w:leftChars="200" w:left="726" w:hangingChars="150" w:hanging="311"/>
        <w:rPr>
          <w:rFonts w:asci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ウ．資源向上支払交付金実績（施設の長寿命化の活動（以下「長寿命化」という。））</w:t>
      </w:r>
    </w:p>
    <w:p w:rsidR="00342957" w:rsidRPr="004758A9" w:rsidRDefault="00342957" w:rsidP="00342957">
      <w:pPr>
        <w:pStyle w:val="ae"/>
        <w:spacing w:line="300" w:lineRule="exact"/>
        <w:ind w:left="726" w:right="630" w:hangingChars="350" w:hanging="726"/>
        <w:jc w:val="right"/>
        <w:rPr>
          <w:rFonts w:ascii="ＭＳ 明朝"/>
          <w:spacing w:val="0"/>
          <w:sz w:val="21"/>
          <w:szCs w:val="21"/>
        </w:rPr>
      </w:pPr>
      <w:r w:rsidRPr="004758A9">
        <w:rPr>
          <w:rFonts w:ascii="ＭＳ 明朝" w:hAnsi="ＭＳ 明朝" w:hint="eastAsia"/>
          <w:spacing w:val="0"/>
          <w:sz w:val="21"/>
          <w:szCs w:val="21"/>
        </w:rPr>
        <w:t>（単位：ａ、円）</w:t>
      </w:r>
    </w:p>
    <w:tbl>
      <w:tblPr>
        <w:tblW w:w="907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82"/>
        <w:gridCol w:w="2160"/>
        <w:gridCol w:w="3990"/>
      </w:tblGrid>
      <w:tr w:rsidR="00342957" w:rsidRPr="001E52EE" w:rsidTr="00374AE2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区　　　　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対象農用地面積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交付額</w:t>
            </w:r>
          </w:p>
        </w:tc>
      </w:tr>
      <w:tr w:rsidR="00342957" w:rsidRPr="001E52EE" w:rsidTr="00374AE2">
        <w:trPr>
          <w:trHeight w:val="36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left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計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畑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  <w:tr w:rsidR="00342957" w:rsidRPr="001E52EE" w:rsidTr="00374AE2">
        <w:trPr>
          <w:trHeight w:val="36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jc w:val="center"/>
              <w:rPr>
                <w:rFonts w:ascii="ＭＳ 明朝" w:cs="ＭＳ Ｐゴシック"/>
                <w:szCs w:val="21"/>
              </w:rPr>
            </w:pPr>
            <w:r w:rsidRPr="004758A9">
              <w:rPr>
                <w:rFonts w:ascii="ＭＳ 明朝" w:hAnsi="ＭＳ 明朝" w:cs="ＭＳ Ｐゴシック" w:hint="eastAsia"/>
                <w:szCs w:val="21"/>
              </w:rPr>
              <w:t>草地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42957" w:rsidRPr="004758A9" w:rsidRDefault="00342957" w:rsidP="00374AE2">
            <w:pPr>
              <w:pStyle w:val="Standard"/>
              <w:widowControl/>
              <w:snapToGrid w:val="0"/>
              <w:ind w:rightChars="100" w:right="207"/>
              <w:jc w:val="right"/>
              <w:rPr>
                <w:rFonts w:ascii="ＭＳ 明朝" w:cs="ＭＳ Ｐゴシック"/>
                <w:szCs w:val="21"/>
              </w:rPr>
            </w:pPr>
          </w:p>
        </w:tc>
      </w:tr>
    </w:tbl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kern w:val="0"/>
          <w:sz w:val="24"/>
        </w:rPr>
      </w:pPr>
      <w:r>
        <w:rPr>
          <w:rFonts w:hint="eastAsia"/>
          <w:sz w:val="24"/>
        </w:rPr>
        <w:t>３</w:t>
      </w:r>
      <w:r w:rsidRPr="009F523D">
        <w:rPr>
          <w:rFonts w:hint="eastAsia"/>
          <w:sz w:val="24"/>
        </w:rPr>
        <w:t xml:space="preserve">　</w:t>
      </w:r>
      <w:r w:rsidR="006523F0">
        <w:rPr>
          <w:rFonts w:hint="eastAsia"/>
          <w:kern w:val="0"/>
          <w:sz w:val="24"/>
        </w:rPr>
        <w:t>事業実績</w:t>
      </w:r>
      <w:r>
        <w:rPr>
          <w:rFonts w:hint="eastAsia"/>
          <w:kern w:val="0"/>
          <w:sz w:val="24"/>
        </w:rPr>
        <w:t xml:space="preserve">　　　　　着手　　　　　年　　月　　日</w:t>
      </w:r>
    </w:p>
    <w:p w:rsidR="00342957" w:rsidRPr="009F523D" w:rsidRDefault="00342957" w:rsidP="00342957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完了　　　　　年　　月　　日</w:t>
      </w: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Default="00342957" w:rsidP="00342957">
      <w:pPr>
        <w:rPr>
          <w:sz w:val="24"/>
        </w:rPr>
      </w:pPr>
    </w:p>
    <w:p w:rsidR="00342957" w:rsidRPr="009F523D" w:rsidRDefault="00342957" w:rsidP="00342957">
      <w:pPr>
        <w:rPr>
          <w:sz w:val="24"/>
        </w:rPr>
      </w:pPr>
    </w:p>
    <w:p w:rsidR="00342957" w:rsidRPr="009F523D" w:rsidRDefault="00973DFA" w:rsidP="00342957">
      <w:pPr>
        <w:rPr>
          <w:sz w:val="24"/>
        </w:rPr>
      </w:pPr>
      <w:r>
        <w:rPr>
          <w:rFonts w:hint="eastAsia"/>
          <w:sz w:val="24"/>
        </w:rPr>
        <w:t>４　収支精算書</w:t>
      </w:r>
    </w:p>
    <w:p w:rsidR="00342957" w:rsidRDefault="00342957" w:rsidP="00342957">
      <w:pPr>
        <w:pStyle w:val="ae"/>
        <w:rPr>
          <w:rFonts w:ascii="ＭＳ 明朝"/>
          <w:sz w:val="22"/>
          <w:szCs w:val="22"/>
        </w:rPr>
      </w:pPr>
      <w:r w:rsidRPr="00755ABF">
        <w:rPr>
          <w:rFonts w:ascii="ＭＳ 明朝" w:hAnsi="ＭＳ 明朝"/>
          <w:sz w:val="22"/>
          <w:szCs w:val="22"/>
        </w:rPr>
        <w:t>(1)</w:t>
      </w:r>
      <w:r w:rsidRPr="00755ABF">
        <w:rPr>
          <w:rFonts w:ascii="ＭＳ 明朝" w:hAnsi="ＭＳ 明朝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多面的機能支払交付金</w:t>
      </w:r>
    </w:p>
    <w:p w:rsidR="00342957" w:rsidRDefault="00342957" w:rsidP="00342957">
      <w:pPr>
        <w:pStyle w:val="ae"/>
        <w:rPr>
          <w:rFonts w:ascii="ＭＳ 明朝"/>
          <w:sz w:val="22"/>
          <w:szCs w:val="22"/>
        </w:rPr>
      </w:pPr>
    </w:p>
    <w:p w:rsidR="00342957" w:rsidRPr="00D45AE5" w:rsidRDefault="00342957" w:rsidP="00342957">
      <w:pPr>
        <w:pStyle w:val="ae"/>
        <w:spacing w:line="300" w:lineRule="exact"/>
        <w:rPr>
          <w:rFonts w:ascii="ＭＳ 明朝" w:hAnsi="ＭＳ 明朝"/>
          <w:spacing w:val="0"/>
          <w:sz w:val="21"/>
          <w:szCs w:val="21"/>
        </w:rPr>
      </w:pP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１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収入の部　　　　　　　　　　　　　　　　　</w:t>
      </w: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</w:t>
      </w:r>
      <w:r w:rsidRPr="00D45AE5">
        <w:rPr>
          <w:rFonts w:ascii="ＭＳ 明朝" w:hAnsi="ＭＳ 明朝"/>
          <w:spacing w:val="0"/>
          <w:sz w:val="21"/>
          <w:szCs w:val="21"/>
        </w:rPr>
        <w:t>(</w:t>
      </w:r>
      <w:r w:rsidRPr="00D45AE5">
        <w:rPr>
          <w:rFonts w:ascii="ＭＳ 明朝" w:hAnsi="ＭＳ 明朝" w:hint="eastAsia"/>
          <w:spacing w:val="0"/>
          <w:sz w:val="21"/>
          <w:szCs w:val="21"/>
        </w:rPr>
        <w:t>単位：円</w:t>
      </w:r>
      <w:r w:rsidRPr="00D45AE5">
        <w:rPr>
          <w:rFonts w:ascii="ＭＳ 明朝" w:hAnsi="ＭＳ 明朝"/>
          <w:spacing w:val="0"/>
          <w:sz w:val="21"/>
          <w:szCs w:val="21"/>
        </w:rPr>
        <w:t>)</w:t>
      </w:r>
    </w:p>
    <w:tbl>
      <w:tblPr>
        <w:tblW w:w="884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156"/>
        <w:gridCol w:w="1157"/>
        <w:gridCol w:w="866"/>
      </w:tblGrid>
      <w:tr w:rsidR="00342957" w:rsidRPr="001E52EE" w:rsidTr="00374AE2">
        <w:trPr>
          <w:trHeight w:val="49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区　　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973DFA">
            <w:pPr>
              <w:pStyle w:val="ae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本年度精算額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本年度予算額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比較増減額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</w:tr>
      <w:tr w:rsidR="00342957" w:rsidRPr="001E52EE" w:rsidTr="00374AE2">
        <w:trPr>
          <w:trHeight w:val="1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減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342957" w:rsidRPr="001E52EE" w:rsidTr="00973DFA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１　前年度持ち越し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15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２　補助金</w:t>
            </w:r>
          </w:p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農地維持支払交付金</w:t>
            </w:r>
          </w:p>
          <w:p w:rsidR="00342957" w:rsidRPr="00D45AE5" w:rsidRDefault="00342957" w:rsidP="00374AE2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及び</w:t>
            </w:r>
          </w:p>
          <w:p w:rsidR="00342957" w:rsidRPr="00D45AE5" w:rsidRDefault="00342957" w:rsidP="00374AE2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342957" w:rsidRPr="00D45AE5" w:rsidRDefault="00342957" w:rsidP="00374AE2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（質的向上）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10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３　補助金</w:t>
            </w:r>
          </w:p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342957" w:rsidRPr="00D45AE5" w:rsidRDefault="00342957" w:rsidP="00374AE2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（長寿命化）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973DFA" w:rsidRPr="001E52EE" w:rsidTr="00973DFA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342957" w:rsidRPr="00D45AE5" w:rsidRDefault="00342957" w:rsidP="00342957">
      <w:pPr>
        <w:pStyle w:val="Standard"/>
        <w:spacing w:line="300" w:lineRule="exact"/>
        <w:rPr>
          <w:rFonts w:ascii="ＭＳ 明朝"/>
          <w:szCs w:val="21"/>
        </w:rPr>
      </w:pPr>
    </w:p>
    <w:p w:rsidR="00342957" w:rsidRPr="00D45AE5" w:rsidRDefault="00342957" w:rsidP="00342957">
      <w:pPr>
        <w:pStyle w:val="ae"/>
        <w:spacing w:line="300" w:lineRule="exact"/>
        <w:rPr>
          <w:rFonts w:ascii="ＭＳ 明朝"/>
          <w:spacing w:val="0"/>
          <w:sz w:val="21"/>
          <w:szCs w:val="21"/>
        </w:rPr>
      </w:pP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２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支出の部　　　　　　　　　　　　　　　　　　　　　　　　</w:t>
      </w:r>
      <w:r w:rsidRPr="00D45AE5">
        <w:rPr>
          <w:rFonts w:ascii="ＭＳ 明朝" w:hAnsi="ＭＳ 明朝" w:hint="eastAsia"/>
          <w:spacing w:val="0"/>
          <w:sz w:val="21"/>
          <w:szCs w:val="21"/>
        </w:rPr>
        <w:t xml:space="preserve">　　　　（単位：円）</w:t>
      </w:r>
    </w:p>
    <w:tbl>
      <w:tblPr>
        <w:tblW w:w="885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1693"/>
        <w:gridCol w:w="1694"/>
        <w:gridCol w:w="1155"/>
        <w:gridCol w:w="1155"/>
        <w:gridCol w:w="868"/>
      </w:tblGrid>
      <w:tr w:rsidR="00342957" w:rsidRPr="001E52EE" w:rsidTr="00374AE2">
        <w:trPr>
          <w:trHeight w:val="489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区　　　　分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本年度精算額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本年度予算額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比較増減額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</w:tr>
      <w:tr w:rsidR="00342957" w:rsidRPr="001E52EE" w:rsidTr="00374AE2"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減</w:t>
            </w: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342957" w:rsidRPr="001E52EE" w:rsidTr="00973DFA">
        <w:trPr>
          <w:trHeight w:val="153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973DFA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１　活動組織活動費</w:t>
            </w:r>
          </w:p>
          <w:p w:rsidR="00342957" w:rsidRPr="00D45AE5" w:rsidRDefault="00342957" w:rsidP="00973DFA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農地維持支払交付金</w:t>
            </w:r>
          </w:p>
          <w:p w:rsidR="00342957" w:rsidRPr="00D45AE5" w:rsidRDefault="00342957" w:rsidP="00973DFA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及び</w:t>
            </w:r>
          </w:p>
          <w:p w:rsidR="00342957" w:rsidRPr="00D45AE5" w:rsidRDefault="00342957" w:rsidP="00973DFA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342957" w:rsidRPr="00D45AE5" w:rsidRDefault="00342957" w:rsidP="00973DFA">
            <w:pPr>
              <w:pStyle w:val="ae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（質的向上）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1077"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973DFA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２　活動組織活動費</w:t>
            </w:r>
          </w:p>
          <w:p w:rsidR="00342957" w:rsidRPr="00D45AE5" w:rsidRDefault="00342957" w:rsidP="00973DFA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資源向上支払交付金</w:t>
            </w:r>
          </w:p>
          <w:p w:rsidR="00342957" w:rsidRPr="00D45AE5" w:rsidRDefault="00342957" w:rsidP="00973DFA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（長寿命化）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973DFA">
            <w:pPr>
              <w:pStyle w:val="ae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３　次年度持ち越し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973DFA" w:rsidRPr="001E52EE" w:rsidTr="00973DFA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973DFA">
            <w:pPr>
              <w:pStyle w:val="ae"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FA" w:rsidRPr="00D45AE5" w:rsidRDefault="00973DFA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342957" w:rsidRPr="001E52EE" w:rsidTr="00973DFA">
        <w:trPr>
          <w:trHeight w:val="62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D45AE5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957" w:rsidRPr="00D45AE5" w:rsidRDefault="00342957" w:rsidP="00374AE2">
            <w:pPr>
              <w:pStyle w:val="ae"/>
              <w:snapToGrid w:val="0"/>
              <w:ind w:rightChars="100" w:right="207"/>
              <w:jc w:val="righ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342957" w:rsidRPr="00342957" w:rsidRDefault="00342957">
      <w:pPr>
        <w:rPr>
          <w:rFonts w:eastAsia="PMingLiU"/>
          <w:sz w:val="24"/>
          <w:lang w:eastAsia="zh-TW"/>
        </w:rPr>
      </w:pPr>
    </w:p>
    <w:sectPr w:rsidR="00342957" w:rsidRPr="00342957" w:rsidSect="006523F0">
      <w:pgSz w:w="11906" w:h="16838" w:code="9"/>
      <w:pgMar w:top="1701" w:right="1701" w:bottom="1701" w:left="1701" w:header="567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59" w:rsidRDefault="005C4B59">
      <w:r>
        <w:separator/>
      </w:r>
    </w:p>
  </w:endnote>
  <w:endnote w:type="continuationSeparator" w:id="0">
    <w:p w:rsidR="005C4B59" w:rsidRDefault="005C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59" w:rsidRDefault="005C4B59">
      <w:r>
        <w:separator/>
      </w:r>
    </w:p>
  </w:footnote>
  <w:footnote w:type="continuationSeparator" w:id="0">
    <w:p w:rsidR="005C4B59" w:rsidRDefault="005C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4B7"/>
    <w:multiLevelType w:val="hybridMultilevel"/>
    <w:tmpl w:val="0128B018"/>
    <w:lvl w:ilvl="0" w:tplc="E2C4F6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7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44"/>
    <w:rsid w:val="00014FCB"/>
    <w:rsid w:val="00031C02"/>
    <w:rsid w:val="00032EEA"/>
    <w:rsid w:val="00054FF4"/>
    <w:rsid w:val="000A55D6"/>
    <w:rsid w:val="00111C0A"/>
    <w:rsid w:val="0015133F"/>
    <w:rsid w:val="00192151"/>
    <w:rsid w:val="001C036C"/>
    <w:rsid w:val="001E52EE"/>
    <w:rsid w:val="00215F6C"/>
    <w:rsid w:val="002667E6"/>
    <w:rsid w:val="00283588"/>
    <w:rsid w:val="0029085C"/>
    <w:rsid w:val="002979AC"/>
    <w:rsid w:val="00342957"/>
    <w:rsid w:val="00357F30"/>
    <w:rsid w:val="00374AE2"/>
    <w:rsid w:val="00394D44"/>
    <w:rsid w:val="003B5859"/>
    <w:rsid w:val="003D4FA8"/>
    <w:rsid w:val="003F0725"/>
    <w:rsid w:val="004758A9"/>
    <w:rsid w:val="00494BEE"/>
    <w:rsid w:val="0049769A"/>
    <w:rsid w:val="004C13A4"/>
    <w:rsid w:val="004C5618"/>
    <w:rsid w:val="004D0CA8"/>
    <w:rsid w:val="00501B01"/>
    <w:rsid w:val="005C4B59"/>
    <w:rsid w:val="006175E2"/>
    <w:rsid w:val="006250B9"/>
    <w:rsid w:val="006523F0"/>
    <w:rsid w:val="0066217D"/>
    <w:rsid w:val="006C3E5B"/>
    <w:rsid w:val="006D43FF"/>
    <w:rsid w:val="006D7EAC"/>
    <w:rsid w:val="00705E02"/>
    <w:rsid w:val="00740235"/>
    <w:rsid w:val="00751417"/>
    <w:rsid w:val="007556BE"/>
    <w:rsid w:val="00755ABF"/>
    <w:rsid w:val="007619CD"/>
    <w:rsid w:val="0080030E"/>
    <w:rsid w:val="00833193"/>
    <w:rsid w:val="00837224"/>
    <w:rsid w:val="00851CA7"/>
    <w:rsid w:val="008532A7"/>
    <w:rsid w:val="008D01BD"/>
    <w:rsid w:val="00973DFA"/>
    <w:rsid w:val="009D3124"/>
    <w:rsid w:val="009F1BF1"/>
    <w:rsid w:val="009F523D"/>
    <w:rsid w:val="00A11CE8"/>
    <w:rsid w:val="00A14B5E"/>
    <w:rsid w:val="00A7328F"/>
    <w:rsid w:val="00A76CF7"/>
    <w:rsid w:val="00B7422A"/>
    <w:rsid w:val="00BC3392"/>
    <w:rsid w:val="00C1219E"/>
    <w:rsid w:val="00C61D9D"/>
    <w:rsid w:val="00C86A00"/>
    <w:rsid w:val="00CA0B79"/>
    <w:rsid w:val="00CE562A"/>
    <w:rsid w:val="00D01B6B"/>
    <w:rsid w:val="00D16B30"/>
    <w:rsid w:val="00D24200"/>
    <w:rsid w:val="00D45AE5"/>
    <w:rsid w:val="00D676A7"/>
    <w:rsid w:val="00D97840"/>
    <w:rsid w:val="00DC3DE4"/>
    <w:rsid w:val="00DF7CC8"/>
    <w:rsid w:val="00E154D7"/>
    <w:rsid w:val="00E56724"/>
    <w:rsid w:val="00E65C0F"/>
    <w:rsid w:val="00E9124D"/>
    <w:rsid w:val="00F64E5E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2DE37-9DD7-4F2C-A99A-D66C0D23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705E0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</w:rPr>
  </w:style>
  <w:style w:type="paragraph" w:customStyle="1" w:styleId="Standard">
    <w:name w:val="Standard"/>
    <w:rsid w:val="00342957"/>
    <w:pPr>
      <w:widowControl w:val="0"/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id0229</dc:creator>
  <cp:keywords/>
  <dc:description/>
  <cp:lastModifiedBy>根本 幹大</cp:lastModifiedBy>
  <cp:revision>5</cp:revision>
  <cp:lastPrinted>2006-12-21T02:22:00Z</cp:lastPrinted>
  <dcterms:created xsi:type="dcterms:W3CDTF">2022-06-15T23:49:00Z</dcterms:created>
  <dcterms:modified xsi:type="dcterms:W3CDTF">2022-06-19T23:13:00Z</dcterms:modified>
</cp:coreProperties>
</file>